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AVISO</w:t>
      </w:r>
      <w:r w:rsidRPr="00C739CD">
        <w:rPr>
          <w:rFonts w:cstheme="minorHAnsi"/>
          <w:b/>
        </w:rPr>
        <w:t xml:space="preserve"> DE PREGÃO PRESENCIAL n° 00</w:t>
      </w:r>
      <w:r w:rsidR="00856255">
        <w:rPr>
          <w:rFonts w:cstheme="minorHAnsi"/>
          <w:b/>
        </w:rPr>
        <w:t>8</w:t>
      </w:r>
      <w:r w:rsidRPr="00C739CD">
        <w:rPr>
          <w:rFonts w:cstheme="minorHAnsi"/>
          <w:b/>
        </w:rPr>
        <w:t>/2017</w:t>
      </w:r>
      <w:r>
        <w:rPr>
          <w:rFonts w:cstheme="minorHAnsi"/>
          <w:b/>
        </w:rPr>
        <w:t xml:space="preserve"> </w:t>
      </w: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Pr="00C739CD" w:rsidRDefault="005C7D7B" w:rsidP="005C7D7B">
      <w:pPr>
        <w:spacing w:line="276" w:lineRule="auto"/>
        <w:ind w:firstLine="1134"/>
        <w:contextualSpacing/>
        <w:rPr>
          <w:rFonts w:cstheme="minorHAnsi"/>
        </w:rPr>
      </w:pPr>
      <w:r w:rsidRPr="00C739CD">
        <w:rPr>
          <w:rFonts w:cstheme="minorHAnsi"/>
        </w:rPr>
        <w:t xml:space="preserve">A </w:t>
      </w:r>
      <w:r w:rsidRPr="00C739CD">
        <w:rPr>
          <w:rFonts w:cstheme="minorHAnsi"/>
          <w:b/>
        </w:rPr>
        <w:t>CÂMARA DE VEREADORES DE PORTO UNIÃO</w:t>
      </w:r>
      <w:r w:rsidRPr="00C739CD">
        <w:rPr>
          <w:rFonts w:cstheme="minorHAnsi"/>
        </w:rPr>
        <w:t>, pessoa jurídica de direito público, inscrita no CNPJ sob o n° 83.529.933/0001-06, com sede na Praça Hercílio Luz, s/n°, Centro, Município de Porto União, Estado de Santa Catarina, por intermédio de s</w:t>
      </w:r>
      <w:r w:rsidR="00E22371">
        <w:rPr>
          <w:rFonts w:cstheme="minorHAnsi"/>
        </w:rPr>
        <w:t>ua</w:t>
      </w:r>
      <w:r w:rsidRPr="00C739CD">
        <w:rPr>
          <w:rFonts w:cstheme="minorHAnsi"/>
        </w:rPr>
        <w:t xml:space="preserve"> </w:t>
      </w:r>
      <w:r w:rsidRPr="00C739CD">
        <w:rPr>
          <w:rFonts w:cstheme="minorHAnsi"/>
          <w:b/>
        </w:rPr>
        <w:t>PREGOEIR</w:t>
      </w:r>
      <w:r w:rsidR="00E22371">
        <w:rPr>
          <w:rFonts w:cstheme="minorHAnsi"/>
          <w:b/>
        </w:rPr>
        <w:t>A</w:t>
      </w:r>
      <w:r w:rsidR="000A0AA4">
        <w:rPr>
          <w:rFonts w:cstheme="minorHAnsi"/>
        </w:rPr>
        <w:t>, designada</w:t>
      </w:r>
      <w:r w:rsidRPr="00C739CD">
        <w:rPr>
          <w:rFonts w:cstheme="minorHAnsi"/>
        </w:rPr>
        <w:t xml:space="preserve"> pela Resolução n° 230/2017 e da Comissão Permanente de Licitação, designada pela Resolução n° 228/2017 comunica aos interessados que está promo</w:t>
      </w:r>
      <w:r w:rsidR="000A0AA4">
        <w:rPr>
          <w:rFonts w:cstheme="minorHAnsi"/>
        </w:rPr>
        <w:t>vendo o Processo Licitatório n°</w:t>
      </w:r>
      <w:r w:rsidRPr="00C739CD">
        <w:rPr>
          <w:rFonts w:cstheme="minorHAnsi"/>
        </w:rPr>
        <w:t>0</w:t>
      </w:r>
      <w:r w:rsidR="00856255">
        <w:rPr>
          <w:rFonts w:cstheme="minorHAnsi"/>
        </w:rPr>
        <w:t>64</w:t>
      </w:r>
      <w:r w:rsidRPr="00C739CD">
        <w:rPr>
          <w:rFonts w:cstheme="minorHAnsi"/>
        </w:rPr>
        <w:t xml:space="preserve">/2017, na Modalidade Pregão, com adjudicação por item, do tipo </w:t>
      </w:r>
      <w:r w:rsidRPr="00C739CD">
        <w:rPr>
          <w:rFonts w:cstheme="minorHAnsi"/>
          <w:i/>
          <w:iCs/>
        </w:rPr>
        <w:t>Presencial</w:t>
      </w:r>
      <w:r w:rsidRPr="00C739CD">
        <w:rPr>
          <w:rFonts w:cstheme="minorHAnsi"/>
        </w:rPr>
        <w:t xml:space="preserve">, menor preço por item, conforme dispõe a Lei n.º 10.520, de 17 de julho de 2002, com aplicação subsidiária da Lei 8.666/93 e suas alterações posteriores, vigente e pertinente à matéria. </w:t>
      </w:r>
    </w:p>
    <w:p w:rsidR="005C7D7B" w:rsidRDefault="005C7D7B" w:rsidP="005C7D7B">
      <w:pPr>
        <w:spacing w:line="276" w:lineRule="auto"/>
        <w:ind w:firstLine="1134"/>
        <w:contextualSpacing/>
        <w:rPr>
          <w:rFonts w:cstheme="minorHAnsi"/>
        </w:rPr>
      </w:pPr>
      <w:r w:rsidRPr="00C739CD">
        <w:rPr>
          <w:rFonts w:cstheme="minorHAnsi"/>
        </w:rPr>
        <w:t>Os envelopes de n.º 01 contendo as propostas de preços e de n.º 02, contendo a documentação de habilitação, serão recebidos para protocolo junto a Diretoria Administrativa da Câmara Municipal, até às 1</w:t>
      </w:r>
      <w:r w:rsidR="00E22371">
        <w:rPr>
          <w:rFonts w:cstheme="minorHAnsi"/>
        </w:rPr>
        <w:t>0</w:t>
      </w:r>
      <w:r w:rsidRPr="00C739CD">
        <w:rPr>
          <w:rFonts w:cstheme="minorHAnsi"/>
        </w:rPr>
        <w:t>h00m</w:t>
      </w:r>
      <w:r w:rsidR="00E22371">
        <w:rPr>
          <w:rFonts w:cstheme="minorHAnsi"/>
        </w:rPr>
        <w:t>in</w:t>
      </w:r>
      <w:r w:rsidRPr="00C739CD">
        <w:rPr>
          <w:rFonts w:cstheme="minorHAnsi"/>
        </w:rPr>
        <w:t xml:space="preserve"> do dia </w:t>
      </w:r>
      <w:r w:rsidR="00856255">
        <w:rPr>
          <w:rFonts w:cstheme="minorHAnsi"/>
        </w:rPr>
        <w:t>29</w:t>
      </w:r>
      <w:r w:rsidRPr="00C739CD">
        <w:rPr>
          <w:rFonts w:cstheme="minorHAnsi"/>
        </w:rPr>
        <w:t xml:space="preserve"> de </w:t>
      </w:r>
      <w:r w:rsidR="00856255">
        <w:rPr>
          <w:rFonts w:cstheme="minorHAnsi"/>
        </w:rPr>
        <w:t>setembr</w:t>
      </w:r>
      <w:r w:rsidR="00E22371">
        <w:rPr>
          <w:rFonts w:cstheme="minorHAnsi"/>
        </w:rPr>
        <w:t>o</w:t>
      </w:r>
      <w:r w:rsidRPr="00C739CD">
        <w:rPr>
          <w:rFonts w:cstheme="minorHAnsi"/>
        </w:rPr>
        <w:t xml:space="preserve">, </w:t>
      </w:r>
      <w:r w:rsidRPr="00C739CD">
        <w:rPr>
          <w:rFonts w:cstheme="minorHAnsi"/>
          <w:b/>
          <w:u w:val="single"/>
        </w:rPr>
        <w:t>iniciando-se a sessão pública às 1</w:t>
      </w:r>
      <w:r w:rsidR="00E22371">
        <w:rPr>
          <w:rFonts w:cstheme="minorHAnsi"/>
          <w:b/>
          <w:u w:val="single"/>
        </w:rPr>
        <w:t>0</w:t>
      </w:r>
      <w:r w:rsidRPr="00C739CD">
        <w:rPr>
          <w:rFonts w:cstheme="minorHAnsi"/>
          <w:b/>
          <w:u w:val="single"/>
        </w:rPr>
        <w:t>h15m</w:t>
      </w:r>
      <w:r w:rsidR="00E22371">
        <w:rPr>
          <w:rFonts w:cstheme="minorHAnsi"/>
          <w:b/>
          <w:u w:val="single"/>
        </w:rPr>
        <w:t>in</w:t>
      </w:r>
      <w:r w:rsidRPr="00C739CD">
        <w:rPr>
          <w:rFonts w:cstheme="minorHAnsi"/>
          <w:b/>
          <w:u w:val="single"/>
        </w:rPr>
        <w:t xml:space="preserve"> no Plenário da Câmara</w:t>
      </w:r>
      <w:r w:rsidRPr="00C739CD">
        <w:rPr>
          <w:rFonts w:cstheme="minorHAnsi"/>
        </w:rPr>
        <w:t>, no mesmo endereço.</w:t>
      </w:r>
    </w:p>
    <w:p w:rsidR="005C7D7B" w:rsidRDefault="005C7D7B" w:rsidP="005C7D7B">
      <w:pPr>
        <w:spacing w:after="200" w:line="276" w:lineRule="auto"/>
        <w:ind w:firstLine="1134"/>
        <w:rPr>
          <w:rFonts w:cstheme="minorHAnsi"/>
          <w:b/>
        </w:rPr>
      </w:pPr>
      <w:r w:rsidRPr="00C739CD">
        <w:rPr>
          <w:rFonts w:cstheme="minorHAnsi"/>
        </w:rPr>
        <w:t xml:space="preserve">A presente licitação tem por objeto a aquisição de </w:t>
      </w:r>
      <w:r w:rsidR="00856255">
        <w:rPr>
          <w:rFonts w:cstheme="minorHAnsi"/>
        </w:rPr>
        <w:t>materiais de processamento de dados</w:t>
      </w:r>
      <w:r w:rsidR="000A0AA4">
        <w:rPr>
          <w:rFonts w:cstheme="minorHAnsi"/>
        </w:rPr>
        <w:t xml:space="preserve">, </w:t>
      </w:r>
      <w:r w:rsidRPr="00C739CD">
        <w:rPr>
          <w:rFonts w:cstheme="minorHAnsi"/>
        </w:rPr>
        <w:t xml:space="preserve">de acordo com as especificações, quantidades estimadas e respectivos valores máximos por unidade constantes </w:t>
      </w:r>
      <w:r>
        <w:rPr>
          <w:rFonts w:cstheme="minorHAnsi"/>
        </w:rPr>
        <w:t xml:space="preserve">no Edital completo, o qual se encontra à disposição dos interessados no Endereço supramencionado, na sede da Câmara Municipal de Porto União e também através do endereço eletrônico: </w:t>
      </w:r>
      <w:r w:rsidRPr="007F1337">
        <w:rPr>
          <w:rFonts w:cstheme="minorHAnsi"/>
          <w:color w:val="0000FF"/>
          <w:u w:val="single"/>
        </w:rPr>
        <w:t>http://cmpu.sc.gov.br/</w:t>
      </w:r>
      <w:r w:rsidRPr="009F0F86">
        <w:rPr>
          <w:rFonts w:cstheme="minorHAnsi"/>
        </w:rPr>
        <w:t>.</w:t>
      </w: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Maira Teresinha Lusa</w:t>
      </w: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Pregoeira</w:t>
      </w:r>
    </w:p>
    <w:p w:rsidR="0078387B" w:rsidRDefault="0078387B"/>
    <w:sectPr w:rsidR="0078387B" w:rsidSect="0078387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3C" w:rsidRDefault="0064683C" w:rsidP="005C7D7B">
      <w:r>
        <w:separator/>
      </w:r>
    </w:p>
  </w:endnote>
  <w:endnote w:type="continuationSeparator" w:id="0">
    <w:p w:rsidR="0064683C" w:rsidRDefault="0064683C" w:rsidP="005C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B" w:rsidRPr="003C5BB0" w:rsidRDefault="005C7D7B" w:rsidP="005C7D7B">
    <w:pPr>
      <w:pStyle w:val="Standard"/>
      <w:tabs>
        <w:tab w:val="center" w:pos="4419"/>
        <w:tab w:val="right" w:pos="8838"/>
        <w:tab w:val="left" w:pos="9071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Theme="minorHAnsi" w:hAnsiTheme="minorHAnsi" w:cstheme="minorHAnsi"/>
        <w:color w:val="0000A0"/>
      </w:rPr>
    </w:pPr>
    <w:r w:rsidRPr="003C5BB0">
      <w:rPr>
        <w:rFonts w:asciiTheme="minorHAnsi" w:hAnsiTheme="minorHAnsi" w:cstheme="minorHAnsi"/>
        <w:color w:val="0000A0"/>
      </w:rPr>
      <w:t>Praça Hercílio Luz, s/n</w:t>
    </w:r>
    <w:r>
      <w:rPr>
        <w:rFonts w:asciiTheme="minorHAnsi" w:hAnsiTheme="minorHAnsi" w:cstheme="minorHAnsi"/>
        <w:color w:val="0000A0"/>
      </w:rPr>
      <w:t>°</w:t>
    </w:r>
    <w:r w:rsidRPr="003C5BB0">
      <w:rPr>
        <w:rFonts w:asciiTheme="minorHAnsi" w:hAnsiTheme="minorHAnsi" w:cstheme="minorHAnsi"/>
        <w:color w:val="0000A0"/>
      </w:rPr>
      <w:t xml:space="preserve"> - CEP:</w:t>
    </w:r>
    <w:r>
      <w:rPr>
        <w:rFonts w:asciiTheme="minorHAnsi" w:hAnsiTheme="minorHAnsi" w:cstheme="minorHAnsi"/>
        <w:color w:val="0000A0"/>
      </w:rPr>
      <w:t xml:space="preserve"> 89400-000 - Fone/Fax: (42) 3522</w:t>
    </w:r>
    <w:r w:rsidRPr="003C5BB0">
      <w:rPr>
        <w:rFonts w:asciiTheme="minorHAnsi" w:hAnsiTheme="minorHAnsi" w:cstheme="minorHAnsi"/>
        <w:color w:val="0000A0"/>
      </w:rPr>
      <w:t>-</w:t>
    </w:r>
    <w:proofErr w:type="gramStart"/>
    <w:r>
      <w:rPr>
        <w:rFonts w:asciiTheme="minorHAnsi" w:hAnsiTheme="minorHAnsi" w:cstheme="minorHAnsi"/>
        <w:color w:val="0000A0"/>
      </w:rPr>
      <w:t>0514</w:t>
    </w:r>
    <w:proofErr w:type="gramEnd"/>
  </w:p>
  <w:p w:rsidR="005C7D7B" w:rsidRPr="003C5BB0" w:rsidRDefault="005C7D7B" w:rsidP="005C7D7B">
    <w:pPr>
      <w:pStyle w:val="Standard"/>
      <w:tabs>
        <w:tab w:val="center" w:pos="4419"/>
        <w:tab w:val="right" w:pos="8838"/>
        <w:tab w:val="left" w:pos="9071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Theme="minorHAnsi" w:hAnsiTheme="minorHAnsi" w:cstheme="minorHAnsi"/>
        <w:color w:val="0000A0"/>
      </w:rPr>
    </w:pPr>
    <w:proofErr w:type="gramStart"/>
    <w:r w:rsidRPr="003C5BB0">
      <w:rPr>
        <w:rFonts w:asciiTheme="minorHAnsi" w:hAnsiTheme="minorHAnsi" w:cstheme="minorHAnsi"/>
        <w:color w:val="0000A0"/>
      </w:rPr>
      <w:t>e-mail</w:t>
    </w:r>
    <w:proofErr w:type="gramEnd"/>
    <w:r w:rsidRPr="003C5BB0">
      <w:rPr>
        <w:rFonts w:asciiTheme="minorHAnsi" w:hAnsiTheme="minorHAnsi" w:cstheme="minorHAnsi"/>
        <w:color w:val="0000A0"/>
      </w:rPr>
      <w:t>: compras@cmpu.sc.gov.br</w:t>
    </w:r>
  </w:p>
  <w:p w:rsidR="005C7D7B" w:rsidRDefault="005C7D7B" w:rsidP="005C7D7B">
    <w:pPr>
      <w:pStyle w:val="Rodap"/>
    </w:pPr>
  </w:p>
  <w:p w:rsidR="005C7D7B" w:rsidRDefault="005C7D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3C" w:rsidRDefault="0064683C" w:rsidP="005C7D7B">
      <w:r>
        <w:separator/>
      </w:r>
    </w:p>
  </w:footnote>
  <w:footnote w:type="continuationSeparator" w:id="0">
    <w:p w:rsidR="0064683C" w:rsidRDefault="0064683C" w:rsidP="005C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B" w:rsidRDefault="005C7D7B" w:rsidP="005C7D7B">
    <w:pPr>
      <w:pStyle w:val="Cabealho"/>
    </w:pPr>
    <w:r>
      <w:rPr>
        <w:noProof/>
        <w:lang w:eastAsia="pt-BR"/>
      </w:rPr>
      <w:drawing>
        <wp:inline distT="0" distB="0" distL="0" distR="0">
          <wp:extent cx="5400040" cy="1132205"/>
          <wp:effectExtent l="19050" t="0" r="0" b="0"/>
          <wp:docPr id="1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D7B" w:rsidRDefault="005C7D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D7B"/>
    <w:rsid w:val="000A0AA4"/>
    <w:rsid w:val="00140138"/>
    <w:rsid w:val="00163B80"/>
    <w:rsid w:val="001C3745"/>
    <w:rsid w:val="001F3002"/>
    <w:rsid w:val="005C7D7B"/>
    <w:rsid w:val="0064683C"/>
    <w:rsid w:val="006B4DBE"/>
    <w:rsid w:val="0078387B"/>
    <w:rsid w:val="007C1DC9"/>
    <w:rsid w:val="00856255"/>
    <w:rsid w:val="0094685E"/>
    <w:rsid w:val="00C60D68"/>
    <w:rsid w:val="00E22371"/>
    <w:rsid w:val="00E4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7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5C7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5C7D7B"/>
  </w:style>
  <w:style w:type="paragraph" w:styleId="Rodap">
    <w:name w:val="footer"/>
    <w:basedOn w:val="Normal"/>
    <w:link w:val="RodapChar"/>
    <w:uiPriority w:val="99"/>
    <w:unhideWhenUsed/>
    <w:rsid w:val="005C7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D7B"/>
  </w:style>
  <w:style w:type="paragraph" w:styleId="Textodebalo">
    <w:name w:val="Balloon Text"/>
    <w:basedOn w:val="Normal"/>
    <w:link w:val="TextodebaloChar"/>
    <w:uiPriority w:val="99"/>
    <w:semiHidden/>
    <w:unhideWhenUsed/>
    <w:rsid w:val="005C7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7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</dc:creator>
  <cp:lastModifiedBy>ATAS</cp:lastModifiedBy>
  <cp:revision>16</cp:revision>
  <dcterms:created xsi:type="dcterms:W3CDTF">2017-07-24T14:06:00Z</dcterms:created>
  <dcterms:modified xsi:type="dcterms:W3CDTF">2017-09-19T17:22:00Z</dcterms:modified>
</cp:coreProperties>
</file>